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2FECD" w14:textId="31B4E469" w:rsidR="004F34DA" w:rsidRPr="000D1883" w:rsidRDefault="00625125" w:rsidP="00625125">
      <w:pPr>
        <w:pStyle w:val="Heading1"/>
        <w:rPr>
          <w:rFonts w:ascii="Arial" w:hAnsi="Arial" w:cs="Arial"/>
        </w:rPr>
      </w:pPr>
      <w:r>
        <w:br/>
      </w:r>
      <w:r w:rsidR="004F34DA" w:rsidRPr="000D1883">
        <w:rPr>
          <w:rFonts w:ascii="Arial" w:hAnsi="Arial" w:cs="Arial"/>
        </w:rPr>
        <w:t xml:space="preserve">The opening paragraphs of Under Milk Wood to be used with </w:t>
      </w:r>
      <w:r w:rsidR="0013423A" w:rsidRPr="000D1883">
        <w:rPr>
          <w:rFonts w:ascii="Arial" w:hAnsi="Arial" w:cs="Arial"/>
        </w:rPr>
        <w:t xml:space="preserve">Lessons 2,3, </w:t>
      </w:r>
      <w:r w:rsidR="004F34DA" w:rsidRPr="000D1883">
        <w:rPr>
          <w:rFonts w:ascii="Arial" w:hAnsi="Arial" w:cs="Arial"/>
        </w:rPr>
        <w:t>&amp; 4</w:t>
      </w:r>
    </w:p>
    <w:p w14:paraId="3D959ED8" w14:textId="77777777" w:rsidR="00BB52FC" w:rsidRPr="000D1883" w:rsidRDefault="00AF7429" w:rsidP="00625125">
      <w:pPr>
        <w:pStyle w:val="Heading2"/>
        <w:rPr>
          <w:rFonts w:ascii="Arial" w:hAnsi="Arial" w:cs="Arial"/>
          <w:lang w:val="cy-GB"/>
        </w:rPr>
      </w:pPr>
      <w:r w:rsidRPr="000D1883">
        <w:rPr>
          <w:rFonts w:ascii="Arial" w:hAnsi="Arial" w:cs="Arial"/>
          <w:lang w:val="cy-GB"/>
        </w:rPr>
        <w:t xml:space="preserve">THE OPENING PARAGRAPHS OF </w:t>
      </w:r>
      <w:r w:rsidRPr="000D1883">
        <w:rPr>
          <w:rFonts w:ascii="Arial" w:hAnsi="Arial" w:cs="Arial"/>
          <w:sz w:val="28"/>
          <w:szCs w:val="28"/>
          <w:lang w:val="cy-GB"/>
        </w:rPr>
        <w:t>UNDER MILK WOOD</w:t>
      </w:r>
      <w:r w:rsidRPr="000D1883">
        <w:rPr>
          <w:rFonts w:ascii="Arial" w:hAnsi="Arial" w:cs="Arial"/>
          <w:lang w:val="cy-GB"/>
        </w:rPr>
        <w:t xml:space="preserve"> BY DYLAN THOMAS</w:t>
      </w:r>
    </w:p>
    <w:p w14:paraId="7A059BFC" w14:textId="25D8E2FE" w:rsidR="00625125" w:rsidRPr="000D1883" w:rsidRDefault="00DD1269" w:rsidP="00625125">
      <w:pPr>
        <w:rPr>
          <w:rFonts w:ascii="Arial" w:hAnsi="Arial" w:cs="Arial"/>
          <w:lang w:val="cy-GB"/>
        </w:rPr>
      </w:pPr>
      <w:r w:rsidRPr="000D1883">
        <w:rPr>
          <w:rFonts w:ascii="Arial" w:hAnsi="Arial" w:cs="Arial"/>
          <w:lang w:val="cy-GB"/>
        </w:rPr>
        <w:t>(Silence)</w:t>
      </w:r>
      <w:r w:rsidR="00625125" w:rsidRPr="000D1883">
        <w:rPr>
          <w:rFonts w:ascii="Arial" w:hAnsi="Arial" w:cs="Arial"/>
          <w:lang w:val="cy-GB"/>
        </w:rPr>
        <w:br/>
      </w:r>
    </w:p>
    <w:p w14:paraId="6106A49D" w14:textId="5EF45DE9" w:rsidR="00DD1269" w:rsidRPr="000D1883" w:rsidRDefault="00DD1269" w:rsidP="00625125">
      <w:pPr>
        <w:rPr>
          <w:rFonts w:ascii="Arial" w:hAnsi="Arial" w:cs="Arial"/>
          <w:lang w:val="cy-GB"/>
        </w:rPr>
      </w:pPr>
      <w:r w:rsidRPr="000D1883">
        <w:rPr>
          <w:rFonts w:ascii="Arial" w:hAnsi="Arial" w:cs="Arial"/>
          <w:lang w:val="cy-GB"/>
        </w:rPr>
        <w:t>To begin at the beginning:</w:t>
      </w:r>
      <w:bookmarkStart w:id="0" w:name="_GoBack"/>
      <w:bookmarkEnd w:id="0"/>
      <w:r w:rsidR="00625125" w:rsidRPr="000D1883">
        <w:rPr>
          <w:rFonts w:ascii="Arial" w:hAnsi="Arial" w:cs="Arial"/>
          <w:lang w:val="cy-GB"/>
        </w:rPr>
        <w:br/>
      </w:r>
    </w:p>
    <w:p w14:paraId="56E606B5" w14:textId="5FC3A5E9" w:rsidR="00DD1269" w:rsidRPr="000D1883" w:rsidRDefault="00DD1269" w:rsidP="00625125">
      <w:pPr>
        <w:rPr>
          <w:rFonts w:ascii="Arial" w:hAnsi="Arial" w:cs="Arial"/>
          <w:lang w:val="cy-GB"/>
        </w:rPr>
      </w:pPr>
      <w:r w:rsidRPr="000D1883">
        <w:rPr>
          <w:rFonts w:ascii="Arial" w:hAnsi="Arial" w:cs="Arial"/>
          <w:lang w:val="cy-GB"/>
        </w:rPr>
        <w:t>It is spring, moonless night in the small town, starless and bible-black, the cobble streets silent and the hunched, courters’ and rabbits</w:t>
      </w:r>
      <w:r w:rsidR="0013423A" w:rsidRPr="000D1883">
        <w:rPr>
          <w:rFonts w:ascii="Arial" w:hAnsi="Arial" w:cs="Arial"/>
          <w:lang w:val="cy-GB"/>
        </w:rPr>
        <w:t>’</w:t>
      </w:r>
      <w:r w:rsidRPr="000D1883">
        <w:rPr>
          <w:rFonts w:ascii="Arial" w:hAnsi="Arial" w:cs="Arial"/>
          <w:lang w:val="cy-GB"/>
        </w:rPr>
        <w:t xml:space="preserve"> wood limping invisible down to the sloeblack, slow, black, crowblack, fishingboat-bobbing sea. The houses are blind as moles (though moles see fine tonight in the</w:t>
      </w:r>
      <w:r w:rsidR="0013423A" w:rsidRPr="000D1883">
        <w:rPr>
          <w:rFonts w:ascii="Arial" w:hAnsi="Arial" w:cs="Arial"/>
          <w:lang w:val="cy-GB"/>
        </w:rPr>
        <w:t xml:space="preserve"> </w:t>
      </w:r>
      <w:r w:rsidRPr="000D1883">
        <w:rPr>
          <w:rFonts w:ascii="Arial" w:hAnsi="Arial" w:cs="Arial"/>
          <w:lang w:val="cy-GB"/>
        </w:rPr>
        <w:t>snouting</w:t>
      </w:r>
      <w:r w:rsidR="0013423A" w:rsidRPr="000D1883">
        <w:rPr>
          <w:rFonts w:ascii="Arial" w:hAnsi="Arial" w:cs="Arial"/>
          <w:lang w:val="cy-GB"/>
        </w:rPr>
        <w:t>, velvet</w:t>
      </w:r>
      <w:r w:rsidRPr="000D1883">
        <w:rPr>
          <w:rFonts w:ascii="Arial" w:hAnsi="Arial" w:cs="Arial"/>
          <w:lang w:val="cy-GB"/>
        </w:rPr>
        <w:t xml:space="preserve"> dingles) or blind as Captain Cat there in the muffled middle by the pump and town clock, the shop</w:t>
      </w:r>
      <w:r w:rsidR="0013423A" w:rsidRPr="000D1883">
        <w:rPr>
          <w:rFonts w:ascii="Arial" w:hAnsi="Arial" w:cs="Arial"/>
          <w:lang w:val="cy-GB"/>
        </w:rPr>
        <w:t>s</w:t>
      </w:r>
      <w:r w:rsidRPr="000D1883">
        <w:rPr>
          <w:rFonts w:ascii="Arial" w:hAnsi="Arial" w:cs="Arial"/>
          <w:lang w:val="cy-GB"/>
        </w:rPr>
        <w:t xml:space="preserve"> in mourning, the Welfare Hall in widows’ weeds. And all the people of the lulled and dumbfound town are sleeping now.</w:t>
      </w:r>
      <w:r w:rsidR="00625125" w:rsidRPr="000D1883">
        <w:rPr>
          <w:rFonts w:ascii="Arial" w:hAnsi="Arial" w:cs="Arial"/>
          <w:lang w:val="cy-GB"/>
        </w:rPr>
        <w:br/>
      </w:r>
    </w:p>
    <w:p w14:paraId="519C2844" w14:textId="6FC0B58E" w:rsidR="00DD1269" w:rsidRPr="000D1883" w:rsidRDefault="00DD1269" w:rsidP="00625125">
      <w:pPr>
        <w:ind w:firstLine="720"/>
        <w:rPr>
          <w:rFonts w:ascii="Arial" w:hAnsi="Arial" w:cs="Arial"/>
          <w:lang w:val="cy-GB"/>
        </w:rPr>
      </w:pPr>
      <w:r w:rsidRPr="000D1883">
        <w:rPr>
          <w:rFonts w:ascii="Arial" w:hAnsi="Arial" w:cs="Arial"/>
          <w:lang w:val="cy-GB"/>
        </w:rPr>
        <w:t xml:space="preserve">Hush, the babies are sleeping, the </w:t>
      </w:r>
      <w:r w:rsidR="00FC5A69" w:rsidRPr="000D1883">
        <w:rPr>
          <w:rFonts w:ascii="Arial" w:hAnsi="Arial" w:cs="Arial"/>
          <w:lang w:val="cy-GB"/>
        </w:rPr>
        <w:t>farmers, the fishers, the trade</w:t>
      </w:r>
      <w:r w:rsidRPr="000D1883">
        <w:rPr>
          <w:rFonts w:ascii="Arial" w:hAnsi="Arial" w:cs="Arial"/>
          <w:lang w:val="cy-GB"/>
        </w:rPr>
        <w:t xml:space="preserve">smen and pensioners, </w:t>
      </w:r>
      <w:r w:rsidR="00FC5A69" w:rsidRPr="000D1883">
        <w:rPr>
          <w:rFonts w:ascii="Arial" w:hAnsi="Arial" w:cs="Arial"/>
          <w:lang w:val="cy-GB"/>
        </w:rPr>
        <w:t>cobbler, schoolteacher, postma</w:t>
      </w:r>
      <w:r w:rsidRPr="000D1883">
        <w:rPr>
          <w:rFonts w:ascii="Arial" w:hAnsi="Arial" w:cs="Arial"/>
          <w:lang w:val="cy-GB"/>
        </w:rPr>
        <w:t>n and publican, the undertaker and the fancy woman, drunkard, dressmaker, preacher, policeman, the webfoot cocklewomen and the tidy wives. Yound girls lie bedded soft or glide in their dreams, with rings and trousseaux, bridesmaided by glow-worms down the aisles of the organplaying wood. The boys ar dreaming wicked or of the bucking ranches of the night and the jolly</w:t>
      </w:r>
      <w:r w:rsidR="0013423A" w:rsidRPr="000D1883">
        <w:rPr>
          <w:rFonts w:ascii="Arial" w:hAnsi="Arial" w:cs="Arial"/>
          <w:lang w:val="cy-GB"/>
        </w:rPr>
        <w:t xml:space="preserve">, </w:t>
      </w:r>
      <w:r w:rsidRPr="000D1883">
        <w:rPr>
          <w:rFonts w:ascii="Arial" w:hAnsi="Arial" w:cs="Arial"/>
          <w:lang w:val="cy-GB"/>
        </w:rPr>
        <w:t>rodgered sea. And the anthracit</w:t>
      </w:r>
      <w:r w:rsidR="00FC5A69" w:rsidRPr="000D1883">
        <w:rPr>
          <w:rFonts w:ascii="Arial" w:hAnsi="Arial" w:cs="Arial"/>
          <w:lang w:val="cy-GB"/>
        </w:rPr>
        <w:t>e statues of the horses sleep</w:t>
      </w:r>
      <w:r w:rsidRPr="000D1883">
        <w:rPr>
          <w:rFonts w:ascii="Arial" w:hAnsi="Arial" w:cs="Arial"/>
          <w:lang w:val="cy-GB"/>
        </w:rPr>
        <w:t xml:space="preserve"> in the field, and the cows in the byres, and the dogs in the wetnosed yards; and the cats nap in the slant corners or lope sly, streaking and needling, on the one cloud of the roofs.</w:t>
      </w:r>
      <w:r w:rsidR="00625125" w:rsidRPr="000D1883">
        <w:rPr>
          <w:rFonts w:ascii="Arial" w:hAnsi="Arial" w:cs="Arial"/>
          <w:lang w:val="cy-GB"/>
        </w:rPr>
        <w:br/>
      </w:r>
    </w:p>
    <w:p w14:paraId="6EC1A2B9" w14:textId="4F020797" w:rsidR="0013423A" w:rsidRPr="000D1883" w:rsidRDefault="00DD1269" w:rsidP="00625125">
      <w:pPr>
        <w:ind w:firstLine="720"/>
        <w:rPr>
          <w:rFonts w:ascii="Arial" w:hAnsi="Arial" w:cs="Arial"/>
          <w:lang w:val="cy-GB"/>
        </w:rPr>
      </w:pPr>
      <w:r w:rsidRPr="000D1883">
        <w:rPr>
          <w:rFonts w:ascii="Arial" w:hAnsi="Arial" w:cs="Arial"/>
          <w:lang w:val="cy-GB"/>
        </w:rPr>
        <w:t xml:space="preserve">You can hear the dew falling, and the hushed town breathing. </w:t>
      </w:r>
      <w:r w:rsidR="00625125" w:rsidRPr="000D1883">
        <w:rPr>
          <w:rFonts w:ascii="Arial" w:hAnsi="Arial" w:cs="Arial"/>
          <w:lang w:val="cy-GB"/>
        </w:rPr>
        <w:br/>
      </w:r>
    </w:p>
    <w:p w14:paraId="158C943D" w14:textId="1BEA0134" w:rsidR="0013423A" w:rsidRPr="000D1883" w:rsidRDefault="00DD1269" w:rsidP="00625125">
      <w:pPr>
        <w:ind w:firstLine="720"/>
        <w:rPr>
          <w:rFonts w:ascii="Arial" w:hAnsi="Arial" w:cs="Arial"/>
          <w:lang w:val="cy-GB"/>
        </w:rPr>
      </w:pPr>
      <w:r w:rsidRPr="000D1883">
        <w:rPr>
          <w:rFonts w:ascii="Arial" w:hAnsi="Arial" w:cs="Arial"/>
          <w:lang w:val="cy-GB"/>
        </w:rPr>
        <w:t xml:space="preserve">Only your eyes are unclosed to see the black and folded town fast, and slow, asleep. </w:t>
      </w:r>
      <w:r w:rsidR="00625125" w:rsidRPr="000D1883">
        <w:rPr>
          <w:rFonts w:ascii="Arial" w:hAnsi="Arial" w:cs="Arial"/>
          <w:lang w:val="cy-GB"/>
        </w:rPr>
        <w:br/>
      </w:r>
    </w:p>
    <w:p w14:paraId="4D1F938B" w14:textId="7B3CD718" w:rsidR="00DD1269" w:rsidRPr="000D1883" w:rsidRDefault="00DD1269" w:rsidP="00625125">
      <w:pPr>
        <w:ind w:firstLine="720"/>
        <w:rPr>
          <w:rFonts w:ascii="Arial" w:hAnsi="Arial" w:cs="Arial"/>
          <w:lang w:val="cy-GB"/>
        </w:rPr>
      </w:pPr>
      <w:r w:rsidRPr="000D1883">
        <w:rPr>
          <w:rFonts w:ascii="Arial" w:hAnsi="Arial" w:cs="Arial"/>
          <w:lang w:val="cy-GB"/>
        </w:rPr>
        <w:t xml:space="preserve">And you alone can hear the invisible starfall, the darkest-before-dawn minutely dewgrazed stir of the black, dab-filled sea where the </w:t>
      </w:r>
      <w:r w:rsidRPr="000D1883">
        <w:rPr>
          <w:rFonts w:ascii="Arial" w:hAnsi="Arial" w:cs="Arial"/>
          <w:i/>
          <w:lang w:val="cy-GB"/>
        </w:rPr>
        <w:t>Arethusa</w:t>
      </w:r>
      <w:r w:rsidRPr="000D1883">
        <w:rPr>
          <w:rFonts w:ascii="Arial" w:hAnsi="Arial" w:cs="Arial"/>
          <w:lang w:val="cy-GB"/>
        </w:rPr>
        <w:t xml:space="preserve">, the </w:t>
      </w:r>
      <w:r w:rsidRPr="000D1883">
        <w:rPr>
          <w:rFonts w:ascii="Arial" w:hAnsi="Arial" w:cs="Arial"/>
          <w:i/>
          <w:lang w:val="cy-GB"/>
        </w:rPr>
        <w:t>Curlew</w:t>
      </w:r>
      <w:r w:rsidRPr="000D1883">
        <w:rPr>
          <w:rFonts w:ascii="Arial" w:hAnsi="Arial" w:cs="Arial"/>
          <w:lang w:val="cy-GB"/>
        </w:rPr>
        <w:t xml:space="preserve"> and the </w:t>
      </w:r>
      <w:r w:rsidRPr="000D1883">
        <w:rPr>
          <w:rFonts w:ascii="Arial" w:hAnsi="Arial" w:cs="Arial"/>
          <w:i/>
          <w:lang w:val="cy-GB"/>
        </w:rPr>
        <w:t>Skylark,</w:t>
      </w:r>
      <w:r w:rsidRPr="000D1883">
        <w:rPr>
          <w:rFonts w:ascii="Arial" w:hAnsi="Arial" w:cs="Arial"/>
          <w:lang w:val="cy-GB"/>
        </w:rPr>
        <w:t xml:space="preserve"> </w:t>
      </w:r>
      <w:r w:rsidRPr="000D1883">
        <w:rPr>
          <w:rFonts w:ascii="Arial" w:hAnsi="Arial" w:cs="Arial"/>
          <w:i/>
          <w:lang w:val="cy-GB"/>
        </w:rPr>
        <w:t>Zanzibar,</w:t>
      </w:r>
      <w:r w:rsidRPr="000D1883">
        <w:rPr>
          <w:rFonts w:ascii="Arial" w:hAnsi="Arial" w:cs="Arial"/>
          <w:lang w:val="cy-GB"/>
        </w:rPr>
        <w:t xml:space="preserve"> </w:t>
      </w:r>
      <w:r w:rsidRPr="000D1883">
        <w:rPr>
          <w:rFonts w:ascii="Arial" w:hAnsi="Arial" w:cs="Arial"/>
          <w:i/>
          <w:lang w:val="cy-GB"/>
        </w:rPr>
        <w:t>Rhiannon</w:t>
      </w:r>
      <w:r w:rsidRPr="000D1883">
        <w:rPr>
          <w:rFonts w:ascii="Arial" w:hAnsi="Arial" w:cs="Arial"/>
          <w:lang w:val="cy-GB"/>
        </w:rPr>
        <w:t xml:space="preserve">, the </w:t>
      </w:r>
      <w:r w:rsidRPr="000D1883">
        <w:rPr>
          <w:rFonts w:ascii="Arial" w:hAnsi="Arial" w:cs="Arial"/>
          <w:i/>
          <w:lang w:val="cy-GB"/>
        </w:rPr>
        <w:t>Rover</w:t>
      </w:r>
      <w:r w:rsidRPr="000D1883">
        <w:rPr>
          <w:rFonts w:ascii="Arial" w:hAnsi="Arial" w:cs="Arial"/>
          <w:lang w:val="cy-GB"/>
        </w:rPr>
        <w:t xml:space="preserve">, the </w:t>
      </w:r>
      <w:r w:rsidRPr="000D1883">
        <w:rPr>
          <w:rFonts w:ascii="Arial" w:hAnsi="Arial" w:cs="Arial"/>
          <w:i/>
          <w:lang w:val="cy-GB"/>
        </w:rPr>
        <w:t xml:space="preserve">Cormorant </w:t>
      </w:r>
      <w:r w:rsidRPr="000D1883">
        <w:rPr>
          <w:rFonts w:ascii="Arial" w:hAnsi="Arial" w:cs="Arial"/>
          <w:lang w:val="cy-GB"/>
        </w:rPr>
        <w:t xml:space="preserve">and the </w:t>
      </w:r>
      <w:r w:rsidRPr="000D1883">
        <w:rPr>
          <w:rFonts w:ascii="Arial" w:hAnsi="Arial" w:cs="Arial"/>
          <w:i/>
          <w:lang w:val="cy-GB"/>
        </w:rPr>
        <w:t>Star of Wales</w:t>
      </w:r>
      <w:r w:rsidRPr="000D1883">
        <w:rPr>
          <w:rFonts w:ascii="Arial" w:hAnsi="Arial" w:cs="Arial"/>
          <w:lang w:val="cy-GB"/>
        </w:rPr>
        <w:t xml:space="preserve"> tilt and ride. </w:t>
      </w:r>
      <w:r w:rsidR="00625125" w:rsidRPr="000D1883">
        <w:rPr>
          <w:rFonts w:ascii="Arial" w:hAnsi="Arial" w:cs="Arial"/>
          <w:lang w:val="cy-GB"/>
        </w:rPr>
        <w:br/>
      </w:r>
    </w:p>
    <w:p w14:paraId="4F6C1BDA" w14:textId="77777777" w:rsidR="00DD1269" w:rsidRPr="000D1883" w:rsidRDefault="00DD1269" w:rsidP="00625125">
      <w:pPr>
        <w:ind w:firstLine="720"/>
        <w:rPr>
          <w:rFonts w:ascii="Arial" w:hAnsi="Arial" w:cs="Arial"/>
          <w:lang w:val="cy-GB"/>
        </w:rPr>
      </w:pPr>
      <w:r w:rsidRPr="000D1883">
        <w:rPr>
          <w:rFonts w:ascii="Arial" w:hAnsi="Arial" w:cs="Arial"/>
          <w:lang w:val="cy-GB"/>
        </w:rPr>
        <w:t>Listen. It is night moving in the street, the processional salt slow musical wind in Coronation Street and Cockle Row, it is grass growing on Llareggub Hill, dewfall, starfall, the sleep of birds in Milk Wood.</w:t>
      </w:r>
    </w:p>
    <w:sectPr w:rsidR="00DD1269" w:rsidRPr="000D1883" w:rsidSect="00AE3C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4D6A2" w14:textId="77777777" w:rsidR="003F40E9" w:rsidRDefault="003F40E9" w:rsidP="003F40E9">
      <w:r>
        <w:separator/>
      </w:r>
    </w:p>
  </w:endnote>
  <w:endnote w:type="continuationSeparator" w:id="0">
    <w:p w14:paraId="65F952DB" w14:textId="77777777" w:rsidR="003F40E9" w:rsidRDefault="003F40E9" w:rsidP="003F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574E" w14:textId="77777777" w:rsidR="003F40E9" w:rsidRDefault="003F40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22C79" w14:textId="1F71D131" w:rsidR="003F40E9" w:rsidRPr="00422E8A" w:rsidRDefault="00422E8A" w:rsidP="00422E8A">
    <w:pPr>
      <w:pStyle w:val="Footer"/>
    </w:pPr>
    <w:r>
      <w:rPr>
        <w:noProof/>
      </w:rPr>
      <w:drawing>
        <wp:inline distT="0" distB="0" distL="0" distR="0" wp14:anchorId="6C731366" wp14:editId="1FE61D64">
          <wp:extent cx="5731510" cy="368300"/>
          <wp:effectExtent l="0" t="0" r="254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36830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0FB53" w14:textId="77777777" w:rsidR="003F40E9" w:rsidRDefault="003F40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56AAB" w14:textId="77777777" w:rsidR="003F40E9" w:rsidRDefault="003F40E9" w:rsidP="003F40E9">
      <w:r>
        <w:separator/>
      </w:r>
    </w:p>
  </w:footnote>
  <w:footnote w:type="continuationSeparator" w:id="0">
    <w:p w14:paraId="10C617ED" w14:textId="77777777" w:rsidR="003F40E9" w:rsidRDefault="003F40E9" w:rsidP="003F40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2363A" w14:textId="77777777" w:rsidR="003F40E9" w:rsidRDefault="003F40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81166" w14:textId="3CA56D61" w:rsidR="003F40E9" w:rsidRPr="00422E8A" w:rsidRDefault="00422E8A" w:rsidP="00422E8A">
    <w:pPr>
      <w:pStyle w:val="Header"/>
    </w:pPr>
    <w:r>
      <w:rPr>
        <w:noProof/>
      </w:rPr>
      <w:drawing>
        <wp:inline distT="0" distB="0" distL="0" distR="0" wp14:anchorId="31620179" wp14:editId="277BB998">
          <wp:extent cx="5731510" cy="602615"/>
          <wp:effectExtent l="0" t="0" r="2540" b="698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60261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D9916" w14:textId="77777777" w:rsidR="003F40E9" w:rsidRDefault="003F4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29"/>
    <w:rsid w:val="000D1883"/>
    <w:rsid w:val="0013423A"/>
    <w:rsid w:val="002E41CB"/>
    <w:rsid w:val="00370A55"/>
    <w:rsid w:val="003F40E9"/>
    <w:rsid w:val="00422E8A"/>
    <w:rsid w:val="004F34DA"/>
    <w:rsid w:val="00625125"/>
    <w:rsid w:val="00720BB7"/>
    <w:rsid w:val="00AD024F"/>
    <w:rsid w:val="00AE3C75"/>
    <w:rsid w:val="00AF7429"/>
    <w:rsid w:val="00BB52FC"/>
    <w:rsid w:val="00C260C4"/>
    <w:rsid w:val="00DD1269"/>
    <w:rsid w:val="00EB4C97"/>
    <w:rsid w:val="00FC5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1C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83"/>
    <w:pPr>
      <w:spacing w:after="0" w:line="240" w:lineRule="auto"/>
    </w:pPr>
    <w:rPr>
      <w:sz w:val="24"/>
      <w:szCs w:val="24"/>
      <w:lang w:val="en-US" w:eastAsia="en-US"/>
    </w:rPr>
  </w:style>
  <w:style w:type="paragraph" w:styleId="Heading1">
    <w:name w:val="heading 1"/>
    <w:basedOn w:val="Normal"/>
    <w:next w:val="Normal"/>
    <w:link w:val="Heading1Char"/>
    <w:uiPriority w:val="9"/>
    <w:qFormat/>
    <w:rsid w:val="00AE3C75"/>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AE3C75"/>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AE3C75"/>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0D18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1883"/>
  </w:style>
  <w:style w:type="paragraph" w:styleId="Header">
    <w:name w:val="header"/>
    <w:basedOn w:val="Normal"/>
    <w:link w:val="HeaderChar"/>
    <w:uiPriority w:val="99"/>
    <w:unhideWhenUsed/>
    <w:rsid w:val="000D1883"/>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0D1883"/>
    <w:rPr>
      <w:rFonts w:ascii="Arial" w:hAnsi="Arial"/>
      <w:sz w:val="24"/>
      <w:szCs w:val="24"/>
      <w:lang w:val="en-US" w:eastAsia="en-US"/>
    </w:rPr>
  </w:style>
  <w:style w:type="paragraph" w:styleId="Footer">
    <w:name w:val="footer"/>
    <w:basedOn w:val="Normal"/>
    <w:link w:val="FooterChar"/>
    <w:uiPriority w:val="99"/>
    <w:unhideWhenUsed/>
    <w:rsid w:val="000D1883"/>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0D1883"/>
    <w:rPr>
      <w:rFonts w:ascii="Arial" w:hAnsi="Arial"/>
      <w:sz w:val="24"/>
      <w:szCs w:val="24"/>
      <w:lang w:val="en-US" w:eastAsia="en-US"/>
    </w:rPr>
  </w:style>
  <w:style w:type="character" w:customStyle="1" w:styleId="Heading1Char">
    <w:name w:val="Heading 1 Char"/>
    <w:basedOn w:val="DefaultParagraphFont"/>
    <w:link w:val="Heading1"/>
    <w:uiPriority w:val="9"/>
    <w:rsid w:val="00AE3C75"/>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AE3C75"/>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AE3C75"/>
    <w:rPr>
      <w:rFonts w:ascii="Arial" w:eastAsiaTheme="majorEastAsia" w:hAnsi="Arial" w:cstheme="majorBidi"/>
      <w:b/>
      <w:bCs/>
      <w:color w:val="000000" w:themeColor="text1"/>
      <w:sz w:val="28"/>
      <w:szCs w:val="24"/>
      <w:lang w:val="en-US" w:eastAsia="en-US"/>
    </w:rPr>
  </w:style>
  <w:style w:type="paragraph" w:styleId="BalloonText">
    <w:name w:val="Balloon Text"/>
    <w:basedOn w:val="Normal"/>
    <w:link w:val="BalloonTextChar"/>
    <w:uiPriority w:val="99"/>
    <w:semiHidden/>
    <w:unhideWhenUsed/>
    <w:rsid w:val="00AE3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C75"/>
    <w:rPr>
      <w:rFonts w:ascii="Lucida Grande" w:hAnsi="Lucida Grande" w:cs="Lucida Grande"/>
      <w:sz w:val="18"/>
      <w:szCs w:val="18"/>
      <w:lang w:val="en-US" w:eastAsia="en-US"/>
    </w:rPr>
  </w:style>
  <w:style w:type="paragraph" w:styleId="Title">
    <w:name w:val="Title"/>
    <w:basedOn w:val="Normal"/>
    <w:next w:val="Normal"/>
    <w:link w:val="TitleChar"/>
    <w:uiPriority w:val="10"/>
    <w:qFormat/>
    <w:rsid w:val="00AE3C75"/>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AE3C75"/>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AE3C75"/>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AE3C75"/>
    <w:rPr>
      <w:rFonts w:ascii="Arial" w:eastAsiaTheme="majorEastAsia" w:hAnsi="Arial" w:cstheme="majorBidi"/>
      <w:i/>
      <w:iCs/>
      <w:color w:val="000000" w:themeColor="text1"/>
      <w:spacing w:val="15"/>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83"/>
    <w:pPr>
      <w:spacing w:after="0" w:line="240" w:lineRule="auto"/>
    </w:pPr>
    <w:rPr>
      <w:sz w:val="24"/>
      <w:szCs w:val="24"/>
      <w:lang w:val="en-US" w:eastAsia="en-US"/>
    </w:rPr>
  </w:style>
  <w:style w:type="paragraph" w:styleId="Heading1">
    <w:name w:val="heading 1"/>
    <w:basedOn w:val="Normal"/>
    <w:next w:val="Normal"/>
    <w:link w:val="Heading1Char"/>
    <w:uiPriority w:val="9"/>
    <w:qFormat/>
    <w:rsid w:val="00AE3C75"/>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AE3C75"/>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AE3C75"/>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0D18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1883"/>
  </w:style>
  <w:style w:type="paragraph" w:styleId="Header">
    <w:name w:val="header"/>
    <w:basedOn w:val="Normal"/>
    <w:link w:val="HeaderChar"/>
    <w:uiPriority w:val="99"/>
    <w:unhideWhenUsed/>
    <w:rsid w:val="000D1883"/>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0D1883"/>
    <w:rPr>
      <w:rFonts w:ascii="Arial" w:hAnsi="Arial"/>
      <w:sz w:val="24"/>
      <w:szCs w:val="24"/>
      <w:lang w:val="en-US" w:eastAsia="en-US"/>
    </w:rPr>
  </w:style>
  <w:style w:type="paragraph" w:styleId="Footer">
    <w:name w:val="footer"/>
    <w:basedOn w:val="Normal"/>
    <w:link w:val="FooterChar"/>
    <w:uiPriority w:val="99"/>
    <w:unhideWhenUsed/>
    <w:rsid w:val="000D1883"/>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0D1883"/>
    <w:rPr>
      <w:rFonts w:ascii="Arial" w:hAnsi="Arial"/>
      <w:sz w:val="24"/>
      <w:szCs w:val="24"/>
      <w:lang w:val="en-US" w:eastAsia="en-US"/>
    </w:rPr>
  </w:style>
  <w:style w:type="character" w:customStyle="1" w:styleId="Heading1Char">
    <w:name w:val="Heading 1 Char"/>
    <w:basedOn w:val="DefaultParagraphFont"/>
    <w:link w:val="Heading1"/>
    <w:uiPriority w:val="9"/>
    <w:rsid w:val="00AE3C75"/>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AE3C75"/>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AE3C75"/>
    <w:rPr>
      <w:rFonts w:ascii="Arial" w:eastAsiaTheme="majorEastAsia" w:hAnsi="Arial" w:cstheme="majorBidi"/>
      <w:b/>
      <w:bCs/>
      <w:color w:val="000000" w:themeColor="text1"/>
      <w:sz w:val="28"/>
      <w:szCs w:val="24"/>
      <w:lang w:val="en-US" w:eastAsia="en-US"/>
    </w:rPr>
  </w:style>
  <w:style w:type="paragraph" w:styleId="BalloonText">
    <w:name w:val="Balloon Text"/>
    <w:basedOn w:val="Normal"/>
    <w:link w:val="BalloonTextChar"/>
    <w:uiPriority w:val="99"/>
    <w:semiHidden/>
    <w:unhideWhenUsed/>
    <w:rsid w:val="00AE3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C75"/>
    <w:rPr>
      <w:rFonts w:ascii="Lucida Grande" w:hAnsi="Lucida Grande" w:cs="Lucida Grande"/>
      <w:sz w:val="18"/>
      <w:szCs w:val="18"/>
      <w:lang w:val="en-US" w:eastAsia="en-US"/>
    </w:rPr>
  </w:style>
  <w:style w:type="paragraph" w:styleId="Title">
    <w:name w:val="Title"/>
    <w:basedOn w:val="Normal"/>
    <w:next w:val="Normal"/>
    <w:link w:val="TitleChar"/>
    <w:uiPriority w:val="10"/>
    <w:qFormat/>
    <w:rsid w:val="00AE3C75"/>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AE3C75"/>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AE3C75"/>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AE3C75"/>
    <w:rPr>
      <w:rFonts w:ascii="Arial" w:eastAsiaTheme="majorEastAsia" w:hAnsi="Arial" w:cstheme="majorBidi"/>
      <w:i/>
      <w:iCs/>
      <w:color w:val="000000" w:themeColor="tex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1753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dc:creator>
  <cp:lastModifiedBy>Matt Barry</cp:lastModifiedBy>
  <cp:revision>9</cp:revision>
  <cp:lastPrinted>2014-03-11T16:24:00Z</cp:lastPrinted>
  <dcterms:created xsi:type="dcterms:W3CDTF">2014-01-27T09:09:00Z</dcterms:created>
  <dcterms:modified xsi:type="dcterms:W3CDTF">2014-07-08T12:01:00Z</dcterms:modified>
</cp:coreProperties>
</file>